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5BC5" w14:textId="77777777" w:rsidR="0026750B" w:rsidRPr="00AC7DF4" w:rsidRDefault="0026750B" w:rsidP="00AC7DF4">
      <w:pPr>
        <w:spacing w:line="276" w:lineRule="auto"/>
        <w:ind w:left="0" w:firstLine="709"/>
        <w:jc w:val="center"/>
        <w:rPr>
          <w:rFonts w:ascii="Times New Roman" w:hAnsi="Times New Roman"/>
          <w:b/>
        </w:rPr>
      </w:pPr>
      <w:r w:rsidRPr="00AC7DF4">
        <w:rPr>
          <w:rFonts w:ascii="Times New Roman" w:hAnsi="Times New Roman"/>
          <w:b/>
        </w:rPr>
        <w:t>DAĞITIM</w:t>
      </w:r>
    </w:p>
    <w:p w14:paraId="771553BA" w14:textId="77777777" w:rsidR="0026750B" w:rsidRPr="00AC7DF4" w:rsidRDefault="0026750B" w:rsidP="00AC7DF4">
      <w:pPr>
        <w:spacing w:line="276" w:lineRule="auto"/>
        <w:ind w:left="0" w:firstLine="709"/>
        <w:rPr>
          <w:rFonts w:ascii="Times New Roman" w:hAnsi="Times New Roman"/>
        </w:rPr>
      </w:pPr>
    </w:p>
    <w:p w14:paraId="083A0B7F" w14:textId="77777777" w:rsidR="005F4BE3" w:rsidRPr="00AC7DF4" w:rsidRDefault="005F4BE3" w:rsidP="00AC7DF4">
      <w:pPr>
        <w:spacing w:line="276" w:lineRule="auto"/>
        <w:ind w:left="0" w:firstLine="709"/>
        <w:rPr>
          <w:rFonts w:ascii="Times New Roman" w:hAnsi="Times New Roman"/>
        </w:rPr>
      </w:pPr>
      <w:r w:rsidRPr="00AC7DF4">
        <w:rPr>
          <w:rFonts w:ascii="Times New Roman" w:hAnsi="Times New Roman"/>
        </w:rPr>
        <w:t>Yükseköğretim Kalite Güvencesi ve Yükseköğretim Kalite Kurulu Yönetmeliği'nin Kurumsal Dış Değerlendirme Programı başlıklı 21'inci maddesinde yer alan "Yükseköğretim kurumları, beş yılda en az bir defa olmak üzere Kurul tarafından periyodik olarak yürütülecek Kurumsal Dış Değerlendirme Programı kapsamında değerlendirilir." hükmü uyarınca, Üniversitemiz 2021 Yılı Kurumsal Dış Değerlendirme Programı kapsamına alınmıştır.</w:t>
      </w:r>
    </w:p>
    <w:p w14:paraId="35D7C39B" w14:textId="77777777" w:rsidR="0026750B" w:rsidRPr="00AC7DF4" w:rsidRDefault="005F4BE3" w:rsidP="00AC7DF4">
      <w:pPr>
        <w:spacing w:line="276" w:lineRule="auto"/>
        <w:ind w:left="0" w:firstLine="709"/>
        <w:rPr>
          <w:rFonts w:ascii="Times New Roman" w:hAnsi="Times New Roman"/>
        </w:rPr>
      </w:pPr>
      <w:r w:rsidRPr="00AC7DF4">
        <w:rPr>
          <w:rFonts w:ascii="Times New Roman" w:hAnsi="Times New Roman"/>
        </w:rPr>
        <w:t xml:space="preserve">Bu kapsamda, Üniversitemizde </w:t>
      </w:r>
      <w:r w:rsidR="00B75F14" w:rsidRPr="00AC7DF4">
        <w:rPr>
          <w:rFonts w:ascii="Times New Roman" w:hAnsi="Times New Roman"/>
        </w:rPr>
        <w:t xml:space="preserve">Kalite Güvence Sistemi kültürünün tüm akademik ve </w:t>
      </w:r>
      <w:r w:rsidR="00AC7DF4" w:rsidRPr="00AC7DF4">
        <w:rPr>
          <w:rFonts w:ascii="Times New Roman" w:hAnsi="Times New Roman"/>
        </w:rPr>
        <w:t xml:space="preserve">idari </w:t>
      </w:r>
      <w:r w:rsidR="00B75F14" w:rsidRPr="00AC7DF4">
        <w:rPr>
          <w:rFonts w:ascii="Times New Roman" w:hAnsi="Times New Roman"/>
        </w:rPr>
        <w:t xml:space="preserve">birimlerde benimsenmesi, yaygınlaştırılması ve yerleştirilmesi </w:t>
      </w:r>
      <w:r w:rsidR="00AC7DF4" w:rsidRPr="00AC7DF4">
        <w:rPr>
          <w:rFonts w:ascii="Times New Roman" w:hAnsi="Times New Roman"/>
        </w:rPr>
        <w:t>amacıyla</w:t>
      </w:r>
      <w:r w:rsidR="0026750B" w:rsidRPr="00AC7DF4">
        <w:rPr>
          <w:rFonts w:ascii="Times New Roman" w:hAnsi="Times New Roman"/>
        </w:rPr>
        <w:t xml:space="preserve"> aşağıda talep edilen düzenlemelerin 21 Mayıs 2021 Cuma günü mesai saatine kadar tamamlanarak Rektörlüğüm</w:t>
      </w:r>
      <w:r w:rsidR="00AC7DF4" w:rsidRPr="00AC7DF4">
        <w:rPr>
          <w:rFonts w:ascii="Times New Roman" w:hAnsi="Times New Roman"/>
        </w:rPr>
        <w:t>üz</w:t>
      </w:r>
      <w:r w:rsidR="0026750B" w:rsidRPr="00AC7DF4">
        <w:rPr>
          <w:rFonts w:ascii="Times New Roman" w:hAnsi="Times New Roman"/>
        </w:rPr>
        <w:t xml:space="preserve">e bilgi verilmesi hususunda, </w:t>
      </w:r>
    </w:p>
    <w:p w14:paraId="3177DB30" w14:textId="77777777" w:rsidR="0074283C" w:rsidRPr="00AC7DF4" w:rsidRDefault="0026750B" w:rsidP="00AC7DF4">
      <w:pPr>
        <w:spacing w:line="276" w:lineRule="auto"/>
        <w:ind w:left="0" w:firstLine="709"/>
        <w:rPr>
          <w:rFonts w:ascii="Times New Roman" w:hAnsi="Times New Roman"/>
        </w:rPr>
      </w:pPr>
      <w:r w:rsidRPr="00AC7DF4">
        <w:rPr>
          <w:rFonts w:ascii="Times New Roman" w:hAnsi="Times New Roman"/>
        </w:rPr>
        <w:t xml:space="preserve">Gereğini rica ederim. </w:t>
      </w:r>
    </w:p>
    <w:p w14:paraId="5E209E05" w14:textId="77777777" w:rsidR="0026750B" w:rsidRPr="00AC7DF4" w:rsidRDefault="0026750B" w:rsidP="00AC7DF4">
      <w:pPr>
        <w:spacing w:line="276" w:lineRule="auto"/>
        <w:ind w:left="0" w:firstLine="0"/>
        <w:rPr>
          <w:rFonts w:ascii="Times New Roman" w:hAnsi="Times New Roman"/>
        </w:rPr>
      </w:pPr>
    </w:p>
    <w:p w14:paraId="245B2100" w14:textId="77777777" w:rsidR="0026750B" w:rsidRPr="00AC7DF4" w:rsidRDefault="0026750B" w:rsidP="00AC7DF4">
      <w:pPr>
        <w:spacing w:line="276" w:lineRule="auto"/>
        <w:ind w:left="0" w:firstLine="0"/>
        <w:rPr>
          <w:rFonts w:ascii="Times New Roman" w:hAnsi="Times New Roman"/>
        </w:rPr>
      </w:pPr>
    </w:p>
    <w:p w14:paraId="570DC827" w14:textId="77777777" w:rsidR="0026750B" w:rsidRPr="00AC7DF4" w:rsidRDefault="0026750B" w:rsidP="00AC7DF4">
      <w:pPr>
        <w:spacing w:line="276" w:lineRule="auto"/>
        <w:ind w:left="0" w:firstLine="0"/>
        <w:rPr>
          <w:rFonts w:ascii="Times New Roman" w:hAnsi="Times New Roman"/>
        </w:rPr>
      </w:pPr>
    </w:p>
    <w:p w14:paraId="46C46120" w14:textId="77777777" w:rsidR="0026750B" w:rsidRPr="00AC7DF4" w:rsidRDefault="0026750B" w:rsidP="00AC7DF4">
      <w:pPr>
        <w:spacing w:line="276" w:lineRule="auto"/>
        <w:ind w:left="0" w:firstLine="0"/>
        <w:rPr>
          <w:rFonts w:ascii="Times New Roman" w:hAnsi="Times New Roman"/>
        </w:rPr>
      </w:pPr>
    </w:p>
    <w:p w14:paraId="76CEE41C" w14:textId="77777777" w:rsidR="0026750B" w:rsidRPr="00AC7DF4" w:rsidRDefault="0026750B" w:rsidP="00AC7DF4">
      <w:pPr>
        <w:spacing w:line="276" w:lineRule="auto"/>
        <w:ind w:left="0" w:firstLine="0"/>
        <w:rPr>
          <w:rFonts w:ascii="Times New Roman" w:hAnsi="Times New Roman"/>
          <w:b/>
          <w:u w:val="single"/>
        </w:rPr>
      </w:pPr>
      <w:r w:rsidRPr="00AC7DF4">
        <w:rPr>
          <w:rFonts w:ascii="Times New Roman" w:hAnsi="Times New Roman"/>
          <w:b/>
          <w:u w:val="single"/>
        </w:rPr>
        <w:t>DAĞITIM:</w:t>
      </w:r>
    </w:p>
    <w:p w14:paraId="7A11FE0E" w14:textId="77777777" w:rsidR="0026750B" w:rsidRPr="00AC7DF4" w:rsidRDefault="0026750B" w:rsidP="00AC7DF4">
      <w:pPr>
        <w:spacing w:line="276" w:lineRule="auto"/>
        <w:ind w:left="0" w:firstLine="0"/>
        <w:rPr>
          <w:rFonts w:ascii="Times New Roman" w:hAnsi="Times New Roman"/>
        </w:rPr>
      </w:pPr>
      <w:r w:rsidRPr="00AC7DF4">
        <w:rPr>
          <w:rFonts w:ascii="Times New Roman" w:hAnsi="Times New Roman"/>
        </w:rPr>
        <w:t>AKADEMİK BİRİMLER</w:t>
      </w:r>
    </w:p>
    <w:p w14:paraId="1F4C50E8" w14:textId="77777777" w:rsidR="0026750B" w:rsidRPr="00AC7DF4" w:rsidRDefault="0026750B" w:rsidP="00AC7DF4">
      <w:pPr>
        <w:spacing w:line="276" w:lineRule="auto"/>
        <w:ind w:left="0" w:firstLine="0"/>
        <w:rPr>
          <w:rFonts w:ascii="Times New Roman" w:hAnsi="Times New Roman"/>
        </w:rPr>
      </w:pPr>
      <w:r w:rsidRPr="00AC7DF4">
        <w:rPr>
          <w:rFonts w:ascii="Times New Roman" w:hAnsi="Times New Roman"/>
        </w:rPr>
        <w:t>GENEL SEKRETERLİK</w:t>
      </w:r>
    </w:p>
    <w:p w14:paraId="4DC88476" w14:textId="77777777" w:rsidR="0026750B" w:rsidRPr="00AC7DF4" w:rsidRDefault="0026750B" w:rsidP="00AC7DF4">
      <w:pPr>
        <w:spacing w:line="276" w:lineRule="auto"/>
        <w:ind w:left="0" w:firstLine="0"/>
        <w:rPr>
          <w:rFonts w:ascii="Times New Roman" w:hAnsi="Times New Roman"/>
        </w:rPr>
      </w:pPr>
      <w:r w:rsidRPr="00AC7DF4">
        <w:rPr>
          <w:rFonts w:ascii="Times New Roman" w:hAnsi="Times New Roman"/>
        </w:rPr>
        <w:t>HUKUK MÜSAVİRLİĞİ</w:t>
      </w:r>
    </w:p>
    <w:p w14:paraId="208E74D7" w14:textId="77777777" w:rsidR="0026750B" w:rsidRPr="00AC7DF4" w:rsidRDefault="0026750B" w:rsidP="00AC7DF4">
      <w:pPr>
        <w:spacing w:line="276" w:lineRule="auto"/>
        <w:ind w:left="0" w:firstLine="0"/>
        <w:rPr>
          <w:rFonts w:ascii="Times New Roman" w:hAnsi="Times New Roman"/>
        </w:rPr>
      </w:pPr>
      <w:r w:rsidRPr="00AC7DF4">
        <w:rPr>
          <w:rFonts w:ascii="Times New Roman" w:hAnsi="Times New Roman"/>
        </w:rPr>
        <w:t xml:space="preserve">DAİRE BAŞKANLIKLARI </w:t>
      </w:r>
    </w:p>
    <w:p w14:paraId="14252B02" w14:textId="77777777" w:rsidR="0026750B" w:rsidRPr="00AC7DF4" w:rsidRDefault="0026750B" w:rsidP="00AC7DF4">
      <w:pPr>
        <w:spacing w:line="276" w:lineRule="auto"/>
        <w:ind w:left="0" w:firstLine="0"/>
        <w:rPr>
          <w:rFonts w:ascii="Times New Roman" w:hAnsi="Times New Roman"/>
        </w:rPr>
      </w:pPr>
      <w:r w:rsidRPr="00AC7DF4">
        <w:rPr>
          <w:rFonts w:ascii="Times New Roman" w:hAnsi="Times New Roman"/>
        </w:rPr>
        <w:t>KOORDİNATÖRLÜKLER</w:t>
      </w:r>
    </w:p>
    <w:p w14:paraId="70EFA977" w14:textId="77777777" w:rsidR="009751C9" w:rsidRPr="00AC7DF4" w:rsidRDefault="009751C9" w:rsidP="00AC7DF4">
      <w:pPr>
        <w:spacing w:line="276" w:lineRule="auto"/>
        <w:ind w:left="0" w:firstLine="0"/>
        <w:rPr>
          <w:rFonts w:ascii="Times New Roman" w:hAnsi="Times New Roman"/>
        </w:rPr>
      </w:pPr>
      <w:r w:rsidRPr="00AC7DF4">
        <w:rPr>
          <w:rFonts w:ascii="Times New Roman" w:hAnsi="Times New Roman"/>
        </w:rPr>
        <w:t>OFİSLER</w:t>
      </w:r>
    </w:p>
    <w:p w14:paraId="35452DD9" w14:textId="77777777" w:rsidR="009751C9" w:rsidRPr="00AC7DF4" w:rsidRDefault="009751C9" w:rsidP="00AC7DF4">
      <w:pPr>
        <w:spacing w:line="276" w:lineRule="auto"/>
        <w:ind w:left="0" w:firstLine="0"/>
        <w:rPr>
          <w:rFonts w:ascii="Times New Roman" w:hAnsi="Times New Roman"/>
        </w:rPr>
      </w:pPr>
      <w:r w:rsidRPr="00AC7DF4">
        <w:rPr>
          <w:rFonts w:ascii="Times New Roman" w:hAnsi="Times New Roman"/>
        </w:rPr>
        <w:t>UYGULAMA VE ARAŞTIRMA MERKEZLERİ</w:t>
      </w:r>
    </w:p>
    <w:p w14:paraId="39FC9BCC" w14:textId="77777777" w:rsidR="0026750B" w:rsidRPr="00AC7DF4" w:rsidRDefault="0026750B" w:rsidP="00AC7DF4">
      <w:pPr>
        <w:spacing w:line="276" w:lineRule="auto"/>
        <w:ind w:left="0" w:firstLine="0"/>
        <w:rPr>
          <w:rFonts w:ascii="Times New Roman" w:hAnsi="Times New Roman"/>
        </w:rPr>
      </w:pPr>
    </w:p>
    <w:p w14:paraId="2AF1C344" w14:textId="77777777" w:rsidR="00B75F14" w:rsidRPr="00AC7DF4" w:rsidRDefault="00B75F14" w:rsidP="00AC7DF4">
      <w:pPr>
        <w:spacing w:line="276" w:lineRule="auto"/>
        <w:rPr>
          <w:rFonts w:ascii="Times New Roman" w:hAnsi="Times New Roman"/>
        </w:rPr>
      </w:pPr>
    </w:p>
    <w:p w14:paraId="17DCDF99" w14:textId="77777777" w:rsidR="009751C9" w:rsidRPr="00AC7DF4" w:rsidRDefault="009751C9" w:rsidP="00AC7DF4">
      <w:pPr>
        <w:spacing w:line="276" w:lineRule="auto"/>
        <w:rPr>
          <w:rFonts w:ascii="Times New Roman" w:hAnsi="Times New Roman"/>
        </w:rPr>
      </w:pPr>
    </w:p>
    <w:p w14:paraId="0F7AA689" w14:textId="77777777" w:rsidR="009751C9" w:rsidRPr="00AC7DF4" w:rsidRDefault="009751C9" w:rsidP="00AC7DF4">
      <w:pPr>
        <w:spacing w:line="276" w:lineRule="auto"/>
        <w:rPr>
          <w:rFonts w:ascii="Times New Roman" w:hAnsi="Times New Roman"/>
        </w:rPr>
      </w:pPr>
    </w:p>
    <w:p w14:paraId="6F5380DA" w14:textId="77777777" w:rsidR="009751C9" w:rsidRPr="00AC7DF4" w:rsidRDefault="009751C9" w:rsidP="00AC7DF4">
      <w:pPr>
        <w:spacing w:line="276" w:lineRule="auto"/>
        <w:rPr>
          <w:rFonts w:ascii="Times New Roman" w:hAnsi="Times New Roman"/>
        </w:rPr>
      </w:pPr>
    </w:p>
    <w:p w14:paraId="7183160A" w14:textId="77777777" w:rsidR="009751C9" w:rsidRPr="00AC7DF4" w:rsidRDefault="009751C9" w:rsidP="00AC7DF4">
      <w:pPr>
        <w:spacing w:line="276" w:lineRule="auto"/>
        <w:rPr>
          <w:rFonts w:ascii="Times New Roman" w:hAnsi="Times New Roman"/>
        </w:rPr>
      </w:pPr>
    </w:p>
    <w:p w14:paraId="4CF17EBC" w14:textId="77777777" w:rsidR="009751C9" w:rsidRPr="00AC7DF4" w:rsidRDefault="009751C9" w:rsidP="00AC7DF4">
      <w:pPr>
        <w:spacing w:line="276" w:lineRule="auto"/>
        <w:rPr>
          <w:rFonts w:ascii="Times New Roman" w:hAnsi="Times New Roman"/>
        </w:rPr>
      </w:pPr>
    </w:p>
    <w:p w14:paraId="6797CAEF" w14:textId="77777777" w:rsidR="009751C9" w:rsidRPr="00AC7DF4" w:rsidRDefault="009751C9" w:rsidP="00AC7DF4">
      <w:pPr>
        <w:spacing w:line="276" w:lineRule="auto"/>
        <w:rPr>
          <w:rFonts w:ascii="Times New Roman" w:hAnsi="Times New Roman"/>
        </w:rPr>
      </w:pPr>
    </w:p>
    <w:p w14:paraId="45512E75" w14:textId="77777777" w:rsidR="009751C9" w:rsidRPr="00AC7DF4" w:rsidRDefault="009751C9" w:rsidP="00AC7DF4">
      <w:pPr>
        <w:spacing w:line="276" w:lineRule="auto"/>
        <w:rPr>
          <w:rFonts w:ascii="Times New Roman" w:hAnsi="Times New Roman"/>
        </w:rPr>
      </w:pPr>
    </w:p>
    <w:p w14:paraId="56700D1A" w14:textId="77777777" w:rsidR="009751C9" w:rsidRPr="00AC7DF4" w:rsidRDefault="009751C9" w:rsidP="00AC7DF4">
      <w:pPr>
        <w:spacing w:line="276" w:lineRule="auto"/>
        <w:rPr>
          <w:rFonts w:ascii="Times New Roman" w:hAnsi="Times New Roman"/>
        </w:rPr>
      </w:pPr>
    </w:p>
    <w:p w14:paraId="23B38D0B" w14:textId="77777777" w:rsidR="009751C9" w:rsidRPr="00AC7DF4" w:rsidRDefault="009751C9" w:rsidP="00AC7DF4">
      <w:pPr>
        <w:spacing w:line="276" w:lineRule="auto"/>
        <w:rPr>
          <w:rFonts w:ascii="Times New Roman" w:hAnsi="Times New Roman"/>
        </w:rPr>
      </w:pPr>
    </w:p>
    <w:p w14:paraId="3A36965E" w14:textId="77777777" w:rsidR="009751C9" w:rsidRPr="00AC7DF4" w:rsidRDefault="009751C9" w:rsidP="00AC7DF4">
      <w:pPr>
        <w:spacing w:line="276" w:lineRule="auto"/>
        <w:rPr>
          <w:rFonts w:ascii="Times New Roman" w:hAnsi="Times New Roman"/>
        </w:rPr>
      </w:pPr>
    </w:p>
    <w:p w14:paraId="5B3376E7" w14:textId="77777777" w:rsidR="009751C9" w:rsidRPr="00AC7DF4" w:rsidRDefault="009751C9" w:rsidP="00AC7DF4">
      <w:pPr>
        <w:spacing w:line="276" w:lineRule="auto"/>
        <w:rPr>
          <w:rFonts w:ascii="Times New Roman" w:hAnsi="Times New Roman"/>
        </w:rPr>
      </w:pPr>
    </w:p>
    <w:p w14:paraId="60656531" w14:textId="77777777" w:rsidR="009751C9" w:rsidRPr="00AC7DF4" w:rsidRDefault="009751C9" w:rsidP="00AC7DF4">
      <w:pPr>
        <w:spacing w:line="276" w:lineRule="auto"/>
        <w:rPr>
          <w:rFonts w:ascii="Times New Roman" w:hAnsi="Times New Roman"/>
        </w:rPr>
      </w:pPr>
    </w:p>
    <w:p w14:paraId="2CE7EA82" w14:textId="77777777" w:rsidR="009751C9" w:rsidRPr="00AC7DF4" w:rsidRDefault="009751C9" w:rsidP="00AC7DF4">
      <w:pPr>
        <w:spacing w:line="276" w:lineRule="auto"/>
        <w:rPr>
          <w:rFonts w:ascii="Times New Roman" w:hAnsi="Times New Roman"/>
        </w:rPr>
      </w:pPr>
    </w:p>
    <w:p w14:paraId="581C51AB" w14:textId="77777777" w:rsidR="009751C9" w:rsidRPr="00AC7DF4" w:rsidRDefault="009751C9" w:rsidP="00AC7DF4">
      <w:pPr>
        <w:spacing w:line="276" w:lineRule="auto"/>
        <w:rPr>
          <w:rFonts w:ascii="Times New Roman" w:hAnsi="Times New Roman"/>
        </w:rPr>
      </w:pPr>
    </w:p>
    <w:p w14:paraId="51760229" w14:textId="77777777" w:rsidR="009751C9" w:rsidRPr="00AC7DF4" w:rsidRDefault="009751C9" w:rsidP="00AC7DF4">
      <w:pPr>
        <w:spacing w:line="276" w:lineRule="auto"/>
        <w:rPr>
          <w:rFonts w:ascii="Times New Roman" w:hAnsi="Times New Roman"/>
        </w:rPr>
      </w:pPr>
    </w:p>
    <w:p w14:paraId="373DAE18" w14:textId="77777777" w:rsidR="006A1B16" w:rsidRPr="00AC7DF4" w:rsidRDefault="006A1B16" w:rsidP="00AC7DF4">
      <w:pPr>
        <w:spacing w:line="276" w:lineRule="auto"/>
        <w:ind w:left="0" w:firstLine="0"/>
        <w:rPr>
          <w:rFonts w:ascii="Times New Roman" w:hAnsi="Times New Roman"/>
          <w:b/>
          <w:u w:val="single"/>
        </w:rPr>
      </w:pPr>
      <w:r w:rsidRPr="00AC7DF4">
        <w:rPr>
          <w:rFonts w:ascii="Times New Roman" w:hAnsi="Times New Roman"/>
          <w:b/>
          <w:u w:val="single"/>
        </w:rPr>
        <w:lastRenderedPageBreak/>
        <w:t>AKADEMİK BİRİMLER:</w:t>
      </w:r>
    </w:p>
    <w:p w14:paraId="544CA855" w14:textId="77777777" w:rsidR="006A1B16" w:rsidRPr="00AC7DF4" w:rsidRDefault="006A1B16" w:rsidP="00AC7DF4">
      <w:pPr>
        <w:spacing w:line="276" w:lineRule="auto"/>
        <w:rPr>
          <w:rFonts w:ascii="Times New Roman" w:hAnsi="Times New Roman"/>
          <w:b/>
        </w:rPr>
      </w:pPr>
    </w:p>
    <w:p w14:paraId="1BE2A803" w14:textId="77777777" w:rsidR="00B75F14" w:rsidRPr="00AC7DF4" w:rsidRDefault="00B75F14" w:rsidP="00AC7DF4">
      <w:pPr>
        <w:pStyle w:val="ListeParagraf"/>
        <w:numPr>
          <w:ilvl w:val="0"/>
          <w:numId w:val="1"/>
        </w:numPr>
        <w:spacing w:line="276" w:lineRule="auto"/>
        <w:rPr>
          <w:rFonts w:ascii="Times New Roman" w:hAnsi="Times New Roman"/>
        </w:rPr>
      </w:pPr>
      <w:r w:rsidRPr="00AC7DF4">
        <w:rPr>
          <w:rFonts w:ascii="Times New Roman" w:hAnsi="Times New Roman"/>
        </w:rPr>
        <w:t>Birimi</w:t>
      </w:r>
      <w:r w:rsidR="006539B9" w:rsidRPr="00AC7DF4">
        <w:rPr>
          <w:rFonts w:ascii="Times New Roman" w:hAnsi="Times New Roman"/>
        </w:rPr>
        <w:t>ni</w:t>
      </w:r>
      <w:r w:rsidRPr="00AC7DF4">
        <w:rPr>
          <w:rFonts w:ascii="Times New Roman" w:hAnsi="Times New Roman"/>
        </w:rPr>
        <w:t>zde daha önce</w:t>
      </w:r>
      <w:r w:rsidR="006539B9" w:rsidRPr="00AC7DF4">
        <w:rPr>
          <w:rFonts w:ascii="Times New Roman" w:hAnsi="Times New Roman"/>
        </w:rPr>
        <w:t>k</w:t>
      </w:r>
      <w:r w:rsidRPr="00AC7DF4">
        <w:rPr>
          <w:rFonts w:ascii="Times New Roman" w:hAnsi="Times New Roman"/>
        </w:rPr>
        <w:t>i yıllarda hazırlanmış faaliyet raporlarının kronolo</w:t>
      </w:r>
      <w:r w:rsidR="006539B9" w:rsidRPr="00AC7DF4">
        <w:rPr>
          <w:rFonts w:ascii="Times New Roman" w:hAnsi="Times New Roman"/>
        </w:rPr>
        <w:t>jik sıraya göre birim internet sayfanızda yayınlanması (2019 yılı Faaliyet Raporu, 2020 Yılı Birim Faaliyet Raporu şeklinde)</w:t>
      </w:r>
      <w:r w:rsidR="00294261" w:rsidRPr="00AC7DF4">
        <w:rPr>
          <w:rFonts w:ascii="Times New Roman" w:hAnsi="Times New Roman"/>
        </w:rPr>
        <w:t>,</w:t>
      </w:r>
    </w:p>
    <w:p w14:paraId="61543A7A" w14:textId="77777777" w:rsidR="00294261" w:rsidRPr="00AC7DF4" w:rsidRDefault="00294261" w:rsidP="00AC7DF4">
      <w:pPr>
        <w:pStyle w:val="ListeParagraf"/>
        <w:numPr>
          <w:ilvl w:val="0"/>
          <w:numId w:val="1"/>
        </w:numPr>
        <w:spacing w:line="276" w:lineRule="auto"/>
        <w:rPr>
          <w:rFonts w:ascii="Times New Roman" w:hAnsi="Times New Roman"/>
        </w:rPr>
      </w:pPr>
      <w:r w:rsidRPr="00AC7DF4">
        <w:rPr>
          <w:rFonts w:ascii="Times New Roman" w:hAnsi="Times New Roman"/>
        </w:rPr>
        <w:t xml:space="preserve">Birim </w:t>
      </w:r>
      <w:proofErr w:type="spellStart"/>
      <w:r w:rsidRPr="00AC7DF4">
        <w:rPr>
          <w:rFonts w:ascii="Times New Roman" w:hAnsi="Times New Roman"/>
        </w:rPr>
        <w:t>Özdeğerlendirme</w:t>
      </w:r>
      <w:proofErr w:type="spellEnd"/>
      <w:r w:rsidRPr="00AC7DF4">
        <w:rPr>
          <w:rFonts w:ascii="Times New Roman" w:hAnsi="Times New Roman"/>
        </w:rPr>
        <w:t xml:space="preserve"> raporlarının yıllık olarak hazırlanması ve internet sayfasında yayınlanması,</w:t>
      </w:r>
    </w:p>
    <w:p w14:paraId="77544DC8" w14:textId="77777777" w:rsidR="005332C8" w:rsidRPr="00AC7DF4" w:rsidRDefault="005332C8" w:rsidP="00AC7DF4">
      <w:pPr>
        <w:pStyle w:val="ListeParagraf"/>
        <w:numPr>
          <w:ilvl w:val="0"/>
          <w:numId w:val="1"/>
        </w:numPr>
        <w:spacing w:line="276" w:lineRule="auto"/>
        <w:rPr>
          <w:rFonts w:ascii="Times New Roman" w:hAnsi="Times New Roman"/>
        </w:rPr>
      </w:pPr>
      <w:r w:rsidRPr="00AC7DF4">
        <w:rPr>
          <w:rFonts w:ascii="Times New Roman" w:hAnsi="Times New Roman"/>
        </w:rPr>
        <w:t xml:space="preserve">Akademik birimlerde eğitim ve öğretim sürecinin dönemlik/yıllık öz değerlendirilmelerinin ilgili kurullarda yapılması, raporlaştırılarak kayıt altına alınması, </w:t>
      </w:r>
    </w:p>
    <w:p w14:paraId="7838EE55" w14:textId="77777777" w:rsidR="006539B9" w:rsidRPr="00AC7DF4" w:rsidRDefault="006539B9" w:rsidP="00AC7DF4">
      <w:pPr>
        <w:pStyle w:val="ListeParagraf"/>
        <w:numPr>
          <w:ilvl w:val="0"/>
          <w:numId w:val="1"/>
        </w:numPr>
        <w:spacing w:line="276" w:lineRule="auto"/>
        <w:rPr>
          <w:rFonts w:ascii="Times New Roman" w:hAnsi="Times New Roman"/>
        </w:rPr>
      </w:pPr>
      <w:r w:rsidRPr="00AC7DF4">
        <w:rPr>
          <w:rFonts w:ascii="Times New Roman" w:hAnsi="Times New Roman"/>
        </w:rPr>
        <w:t>Birim internet sayfalarının tüm sekmelerindeki bilgi ve belgelerin güncelliğinin kontrol edilerek, metinlerin Türkçe yazım ve dilbilgisi açısından düzenlenmesi,</w:t>
      </w:r>
    </w:p>
    <w:p w14:paraId="3B1C3CAC" w14:textId="77777777" w:rsidR="00BA600B" w:rsidRPr="00AC7DF4" w:rsidRDefault="00BA600B" w:rsidP="00AC7DF4">
      <w:pPr>
        <w:pStyle w:val="ListeParagraf"/>
        <w:numPr>
          <w:ilvl w:val="0"/>
          <w:numId w:val="1"/>
        </w:numPr>
        <w:spacing w:line="276" w:lineRule="auto"/>
        <w:rPr>
          <w:rFonts w:ascii="Times New Roman" w:hAnsi="Times New Roman"/>
        </w:rPr>
      </w:pPr>
      <w:r w:rsidRPr="00AC7DF4">
        <w:rPr>
          <w:rFonts w:ascii="Times New Roman" w:hAnsi="Times New Roman"/>
        </w:rPr>
        <w:t xml:space="preserve">Tüm akademik birimlerde akademik yönetim kadrosu (birim/bölüm/anabilim/Anasanat dalı/program) ve idari </w:t>
      </w:r>
      <w:r w:rsidR="00F073CC" w:rsidRPr="00AC7DF4">
        <w:rPr>
          <w:rFonts w:ascii="Times New Roman" w:hAnsi="Times New Roman"/>
        </w:rPr>
        <w:t>personel</w:t>
      </w:r>
      <w:r w:rsidRPr="00AC7DF4">
        <w:rPr>
          <w:rFonts w:ascii="Times New Roman" w:hAnsi="Times New Roman"/>
        </w:rPr>
        <w:t xml:space="preserve"> kadrosu (fakülte/enstitü/yüksekokul/k</w:t>
      </w:r>
      <w:r w:rsidR="00F073CC" w:rsidRPr="00AC7DF4">
        <w:rPr>
          <w:rFonts w:ascii="Times New Roman" w:hAnsi="Times New Roman"/>
        </w:rPr>
        <w:t>o</w:t>
      </w:r>
      <w:r w:rsidRPr="00AC7DF4">
        <w:rPr>
          <w:rFonts w:ascii="Times New Roman" w:hAnsi="Times New Roman"/>
        </w:rPr>
        <w:t xml:space="preserve">nservatuvar/meslek yüksekokulu sekreterliği, </w:t>
      </w:r>
      <w:r w:rsidR="00F073CC" w:rsidRPr="00AC7DF4">
        <w:rPr>
          <w:rFonts w:ascii="Times New Roman" w:hAnsi="Times New Roman"/>
        </w:rPr>
        <w:t xml:space="preserve">üst </w:t>
      </w:r>
      <w:r w:rsidRPr="00AC7DF4">
        <w:rPr>
          <w:rFonts w:ascii="Times New Roman" w:hAnsi="Times New Roman"/>
        </w:rPr>
        <w:t xml:space="preserve">yönetici sekreteri, </w:t>
      </w:r>
      <w:r w:rsidR="00F073CC" w:rsidRPr="00AC7DF4">
        <w:rPr>
          <w:rFonts w:ascii="Times New Roman" w:hAnsi="Times New Roman"/>
        </w:rPr>
        <w:t xml:space="preserve">bölüm sekreteri, </w:t>
      </w:r>
      <w:r w:rsidRPr="00AC7DF4">
        <w:rPr>
          <w:rFonts w:ascii="Times New Roman" w:hAnsi="Times New Roman"/>
        </w:rPr>
        <w:t xml:space="preserve">yazı işleri, </w:t>
      </w:r>
      <w:r w:rsidR="00F073CC" w:rsidRPr="00AC7DF4">
        <w:rPr>
          <w:rFonts w:ascii="Times New Roman" w:hAnsi="Times New Roman"/>
        </w:rPr>
        <w:t xml:space="preserve">öğrenci işleri, personel işleri, tahakkuk-satın alma, vb.) </w:t>
      </w:r>
      <w:r w:rsidRPr="00AC7DF4">
        <w:rPr>
          <w:rFonts w:ascii="Times New Roman" w:hAnsi="Times New Roman"/>
        </w:rPr>
        <w:t>bilgilerini</w:t>
      </w:r>
      <w:r w:rsidR="00F073CC" w:rsidRPr="00AC7DF4">
        <w:rPr>
          <w:rFonts w:ascii="Times New Roman" w:hAnsi="Times New Roman"/>
        </w:rPr>
        <w:t>n</w:t>
      </w:r>
      <w:r w:rsidRPr="00AC7DF4">
        <w:rPr>
          <w:rFonts w:ascii="Times New Roman" w:hAnsi="Times New Roman"/>
        </w:rPr>
        <w:t xml:space="preserve"> güncellenmesi</w:t>
      </w:r>
      <w:r w:rsidR="00F073CC" w:rsidRPr="00AC7DF4">
        <w:rPr>
          <w:rFonts w:ascii="Times New Roman" w:hAnsi="Times New Roman"/>
        </w:rPr>
        <w:t xml:space="preserve"> ve görev alanları ve iletişim bilgileriyle birlikte internet sayfasında </w:t>
      </w:r>
      <w:proofErr w:type="gramStart"/>
      <w:r w:rsidR="00F073CC" w:rsidRPr="00AC7DF4">
        <w:rPr>
          <w:rFonts w:ascii="Times New Roman" w:hAnsi="Times New Roman"/>
        </w:rPr>
        <w:t>yayımlanması,</w:t>
      </w:r>
      <w:r w:rsidRPr="00AC7DF4">
        <w:rPr>
          <w:rFonts w:ascii="Times New Roman" w:hAnsi="Times New Roman"/>
        </w:rPr>
        <w:t>,</w:t>
      </w:r>
      <w:proofErr w:type="gramEnd"/>
      <w:r w:rsidRPr="00AC7DF4">
        <w:rPr>
          <w:rFonts w:ascii="Times New Roman" w:hAnsi="Times New Roman"/>
        </w:rPr>
        <w:t xml:space="preserve"> </w:t>
      </w:r>
    </w:p>
    <w:p w14:paraId="45506DD2" w14:textId="77777777" w:rsidR="00294261" w:rsidRPr="00AC7DF4" w:rsidRDefault="00294261" w:rsidP="00AC7DF4">
      <w:pPr>
        <w:pStyle w:val="ListeParagraf"/>
        <w:numPr>
          <w:ilvl w:val="0"/>
          <w:numId w:val="1"/>
        </w:numPr>
        <w:spacing w:line="276" w:lineRule="auto"/>
        <w:rPr>
          <w:rFonts w:ascii="Times New Roman" w:hAnsi="Times New Roman"/>
        </w:rPr>
      </w:pPr>
      <w:r w:rsidRPr="00AC7DF4">
        <w:rPr>
          <w:rFonts w:ascii="Times New Roman" w:hAnsi="Times New Roman"/>
        </w:rPr>
        <w:t>Tüm akademik birimlerde yürütülen programların ders bilgi paketlerinin güncellenerek tamamlanması,</w:t>
      </w:r>
    </w:p>
    <w:p w14:paraId="3991FB3D" w14:textId="77777777" w:rsidR="00294261" w:rsidRPr="00AC7DF4" w:rsidRDefault="00294261" w:rsidP="00AC7DF4">
      <w:pPr>
        <w:pStyle w:val="ListeParagraf"/>
        <w:numPr>
          <w:ilvl w:val="0"/>
          <w:numId w:val="1"/>
        </w:numPr>
        <w:spacing w:line="276" w:lineRule="auto"/>
        <w:rPr>
          <w:rFonts w:ascii="Times New Roman" w:hAnsi="Times New Roman"/>
        </w:rPr>
      </w:pPr>
      <w:r w:rsidRPr="00AC7DF4">
        <w:rPr>
          <w:rFonts w:ascii="Times New Roman" w:hAnsi="Times New Roman"/>
        </w:rPr>
        <w:t>Birimler kalite güvence sistemi, eğitim ve öğretim, araştırma ve geliştirme, toplumsal katkı ve yönetim sistemi kalite alt çalışma komisyonlarının oluşturulup, komisyonların faaliyetleri ve kararlarının görünür şekilde internet ortamında paylaşılması,</w:t>
      </w:r>
    </w:p>
    <w:p w14:paraId="306026DB" w14:textId="77777777" w:rsidR="00294261" w:rsidRPr="00AC7DF4" w:rsidRDefault="00294261" w:rsidP="00AC7DF4">
      <w:pPr>
        <w:pStyle w:val="ListeParagraf"/>
        <w:numPr>
          <w:ilvl w:val="0"/>
          <w:numId w:val="1"/>
        </w:numPr>
        <w:spacing w:line="276" w:lineRule="auto"/>
        <w:rPr>
          <w:rFonts w:ascii="Times New Roman" w:hAnsi="Times New Roman"/>
        </w:rPr>
      </w:pPr>
      <w:r w:rsidRPr="00AC7DF4">
        <w:rPr>
          <w:rFonts w:ascii="Times New Roman" w:hAnsi="Times New Roman"/>
        </w:rPr>
        <w:t>Tüm akademik birimlerin kalite güvence sistemi, eğitim ve öğretim, araştırma ve geliştirme, toplumsal katkı ve yönetim sistemi alanlarındaki faaliyetleri</w:t>
      </w:r>
      <w:r w:rsidR="008D1642" w:rsidRPr="00AC7DF4">
        <w:rPr>
          <w:rFonts w:ascii="Times New Roman" w:hAnsi="Times New Roman"/>
        </w:rPr>
        <w:t>n (kongre, sempozyum, çalıştay, toplantı, eğitim, sergi, konser, yarışma, müsabaka, vs.) v</w:t>
      </w:r>
      <w:r w:rsidRPr="00AC7DF4">
        <w:rPr>
          <w:rFonts w:ascii="Times New Roman" w:hAnsi="Times New Roman"/>
        </w:rPr>
        <w:t>e uygulamalarının istatistiki bilgilerinin ve görüntülerinin kayıt altına alınması ve internet sayfasında yayımla</w:t>
      </w:r>
      <w:r w:rsidR="0027363C" w:rsidRPr="00AC7DF4">
        <w:rPr>
          <w:rFonts w:ascii="Times New Roman" w:hAnsi="Times New Roman"/>
        </w:rPr>
        <w:t xml:space="preserve">nması, </w:t>
      </w:r>
    </w:p>
    <w:p w14:paraId="73BF7546" w14:textId="77777777" w:rsidR="0027363C" w:rsidRPr="00AC7DF4" w:rsidRDefault="0027363C" w:rsidP="00AC7DF4">
      <w:pPr>
        <w:pStyle w:val="ListeParagraf"/>
        <w:numPr>
          <w:ilvl w:val="0"/>
          <w:numId w:val="1"/>
        </w:numPr>
        <w:spacing w:line="276" w:lineRule="auto"/>
        <w:rPr>
          <w:rFonts w:ascii="Times New Roman" w:hAnsi="Times New Roman"/>
        </w:rPr>
      </w:pPr>
      <w:r w:rsidRPr="00AC7DF4">
        <w:rPr>
          <w:rFonts w:ascii="Times New Roman" w:hAnsi="Times New Roman"/>
        </w:rPr>
        <w:t xml:space="preserve">Tüm akademik birimlerin alanlarına </w:t>
      </w:r>
      <w:r w:rsidR="00294261" w:rsidRPr="00AC7DF4">
        <w:rPr>
          <w:rFonts w:ascii="Times New Roman" w:hAnsi="Times New Roman"/>
        </w:rPr>
        <w:t xml:space="preserve">özgü spesifik fiziksel </w:t>
      </w:r>
      <w:r w:rsidRPr="00AC7DF4">
        <w:rPr>
          <w:rFonts w:ascii="Times New Roman" w:hAnsi="Times New Roman"/>
        </w:rPr>
        <w:t xml:space="preserve">altyapı tesis ve imkanlarının </w:t>
      </w:r>
      <w:r w:rsidR="00294261" w:rsidRPr="00AC7DF4">
        <w:rPr>
          <w:rFonts w:ascii="Times New Roman" w:hAnsi="Times New Roman"/>
        </w:rPr>
        <w:t>(</w:t>
      </w:r>
      <w:r w:rsidRPr="00AC7DF4">
        <w:rPr>
          <w:rFonts w:ascii="Times New Roman" w:hAnsi="Times New Roman"/>
          <w:i/>
        </w:rPr>
        <w:t>derslikler, teknolo</w:t>
      </w:r>
      <w:r w:rsidR="00294261" w:rsidRPr="00AC7DF4">
        <w:rPr>
          <w:rFonts w:ascii="Times New Roman" w:hAnsi="Times New Roman"/>
          <w:i/>
        </w:rPr>
        <w:t>ji sınıflar</w:t>
      </w:r>
      <w:r w:rsidRPr="00AC7DF4">
        <w:rPr>
          <w:rFonts w:ascii="Times New Roman" w:hAnsi="Times New Roman"/>
          <w:i/>
        </w:rPr>
        <w:t>ı</w:t>
      </w:r>
      <w:r w:rsidR="00294261" w:rsidRPr="00AC7DF4">
        <w:rPr>
          <w:rFonts w:ascii="Times New Roman" w:hAnsi="Times New Roman"/>
          <w:i/>
        </w:rPr>
        <w:t xml:space="preserve">, </w:t>
      </w:r>
      <w:r w:rsidRPr="00AC7DF4">
        <w:rPr>
          <w:rFonts w:ascii="Times New Roman" w:hAnsi="Times New Roman"/>
          <w:i/>
        </w:rPr>
        <w:t xml:space="preserve">laboratuarlar, atölyeler, okuma salonları, </w:t>
      </w:r>
      <w:r w:rsidR="00294261" w:rsidRPr="00AC7DF4">
        <w:rPr>
          <w:rFonts w:ascii="Times New Roman" w:hAnsi="Times New Roman"/>
          <w:i/>
        </w:rPr>
        <w:t xml:space="preserve">kütüphane, </w:t>
      </w:r>
      <w:r w:rsidRPr="00AC7DF4">
        <w:rPr>
          <w:rFonts w:ascii="Times New Roman" w:hAnsi="Times New Roman"/>
          <w:i/>
        </w:rPr>
        <w:t>duruşma salonu, seminer, toplantı ve konferans salonları, açık ve kapalı spor salonları, kantin, yemekhane, vs.</w:t>
      </w:r>
      <w:r w:rsidR="00294261" w:rsidRPr="00AC7DF4">
        <w:rPr>
          <w:rFonts w:ascii="Times New Roman" w:hAnsi="Times New Roman"/>
        </w:rPr>
        <w:t xml:space="preserve">) </w:t>
      </w:r>
      <w:r w:rsidRPr="00AC7DF4">
        <w:rPr>
          <w:rFonts w:ascii="Times New Roman" w:hAnsi="Times New Roman"/>
        </w:rPr>
        <w:t xml:space="preserve">istatistiki bilgilerinin ve </w:t>
      </w:r>
      <w:r w:rsidR="009751C9" w:rsidRPr="00AC7DF4">
        <w:rPr>
          <w:rFonts w:ascii="Times New Roman" w:hAnsi="Times New Roman"/>
        </w:rPr>
        <w:t xml:space="preserve">tanıtımına ilişkin </w:t>
      </w:r>
      <w:r w:rsidRPr="00AC7DF4">
        <w:rPr>
          <w:rFonts w:ascii="Times New Roman" w:hAnsi="Times New Roman"/>
        </w:rPr>
        <w:t xml:space="preserve">görüntülerin internet sayfasında yayımlanması, </w:t>
      </w:r>
    </w:p>
    <w:p w14:paraId="1302F6D8" w14:textId="77777777" w:rsidR="00CD12A7" w:rsidRPr="00AC7DF4" w:rsidRDefault="0027363C" w:rsidP="00AC7DF4">
      <w:pPr>
        <w:pStyle w:val="ListeParagraf"/>
        <w:numPr>
          <w:ilvl w:val="0"/>
          <w:numId w:val="1"/>
        </w:numPr>
        <w:spacing w:line="276" w:lineRule="auto"/>
        <w:rPr>
          <w:rFonts w:ascii="Times New Roman" w:hAnsi="Times New Roman"/>
        </w:rPr>
      </w:pPr>
      <w:r w:rsidRPr="00AC7DF4">
        <w:rPr>
          <w:rFonts w:ascii="Times New Roman" w:hAnsi="Times New Roman"/>
        </w:rPr>
        <w:t xml:space="preserve">Tüm birimlerde </w:t>
      </w:r>
      <w:r w:rsidR="00294261" w:rsidRPr="00AC7DF4">
        <w:rPr>
          <w:rFonts w:ascii="Times New Roman" w:hAnsi="Times New Roman"/>
        </w:rPr>
        <w:t xml:space="preserve">akademik ve idari personel </w:t>
      </w:r>
      <w:r w:rsidRPr="00AC7DF4">
        <w:rPr>
          <w:rFonts w:ascii="Times New Roman" w:hAnsi="Times New Roman"/>
        </w:rPr>
        <w:t>kapasitesi ve çeşitliliğine dair istatistiki bilgilerin</w:t>
      </w:r>
      <w:r w:rsidR="006B2B2F" w:rsidRPr="00AC7DF4">
        <w:rPr>
          <w:rFonts w:ascii="Times New Roman" w:hAnsi="Times New Roman"/>
        </w:rPr>
        <w:t>, personelin görev alanlarıyla birlikte</w:t>
      </w:r>
      <w:r w:rsidRPr="00AC7DF4">
        <w:rPr>
          <w:rFonts w:ascii="Times New Roman" w:hAnsi="Times New Roman"/>
        </w:rPr>
        <w:t xml:space="preserve"> ta</w:t>
      </w:r>
      <w:r w:rsidR="00CD12A7" w:rsidRPr="00AC7DF4">
        <w:rPr>
          <w:rFonts w:ascii="Times New Roman" w:hAnsi="Times New Roman"/>
        </w:rPr>
        <w:t>b</w:t>
      </w:r>
      <w:r w:rsidRPr="00AC7DF4">
        <w:rPr>
          <w:rFonts w:ascii="Times New Roman" w:hAnsi="Times New Roman"/>
        </w:rPr>
        <w:t xml:space="preserve">lolar </w:t>
      </w:r>
      <w:r w:rsidR="00CD12A7" w:rsidRPr="00AC7DF4">
        <w:rPr>
          <w:rFonts w:ascii="Times New Roman" w:hAnsi="Times New Roman"/>
        </w:rPr>
        <w:t xml:space="preserve">halinde </w:t>
      </w:r>
      <w:r w:rsidRPr="00AC7DF4">
        <w:rPr>
          <w:rFonts w:ascii="Times New Roman" w:hAnsi="Times New Roman"/>
        </w:rPr>
        <w:t>haz</w:t>
      </w:r>
      <w:r w:rsidR="00CD12A7" w:rsidRPr="00AC7DF4">
        <w:rPr>
          <w:rFonts w:ascii="Times New Roman" w:hAnsi="Times New Roman"/>
        </w:rPr>
        <w:t xml:space="preserve">ırlanarak </w:t>
      </w:r>
      <w:r w:rsidR="00294261" w:rsidRPr="00AC7DF4">
        <w:rPr>
          <w:rFonts w:ascii="Times New Roman" w:hAnsi="Times New Roman"/>
        </w:rPr>
        <w:t>internet sayfa</w:t>
      </w:r>
      <w:r w:rsidR="009751C9" w:rsidRPr="00AC7DF4">
        <w:rPr>
          <w:rFonts w:ascii="Times New Roman" w:hAnsi="Times New Roman"/>
        </w:rPr>
        <w:t xml:space="preserve">sında </w:t>
      </w:r>
      <w:r w:rsidR="00CD12A7" w:rsidRPr="00AC7DF4">
        <w:rPr>
          <w:rFonts w:ascii="Times New Roman" w:hAnsi="Times New Roman"/>
        </w:rPr>
        <w:t xml:space="preserve">yayımlanması, </w:t>
      </w:r>
    </w:p>
    <w:p w14:paraId="73C46C0C" w14:textId="77777777" w:rsidR="006A1B16" w:rsidRPr="00AC7DF4" w:rsidRDefault="00CD12A7" w:rsidP="00AC7DF4">
      <w:pPr>
        <w:pStyle w:val="ListeParagraf"/>
        <w:numPr>
          <w:ilvl w:val="0"/>
          <w:numId w:val="1"/>
        </w:numPr>
        <w:spacing w:line="276" w:lineRule="auto"/>
        <w:rPr>
          <w:rFonts w:ascii="Times New Roman" w:hAnsi="Times New Roman"/>
        </w:rPr>
      </w:pPr>
      <w:r w:rsidRPr="00AC7DF4">
        <w:rPr>
          <w:rFonts w:ascii="Times New Roman" w:hAnsi="Times New Roman"/>
        </w:rPr>
        <w:t>Öğrenci İşleri Daire Başkanlığından temin edilecek öğrenci kapasitesine ilişkin güncel istatistiki verilerin</w:t>
      </w:r>
      <w:r w:rsidR="009751C9" w:rsidRPr="00AC7DF4">
        <w:rPr>
          <w:rFonts w:ascii="Times New Roman" w:hAnsi="Times New Roman"/>
        </w:rPr>
        <w:t>,</w:t>
      </w:r>
      <w:r w:rsidRPr="00AC7DF4">
        <w:rPr>
          <w:rFonts w:ascii="Times New Roman" w:hAnsi="Times New Roman"/>
        </w:rPr>
        <w:t xml:space="preserve"> değişkenler açısından (program, sınıf seviyesi, cinsiyet, </w:t>
      </w:r>
      <w:r w:rsidR="006A1B16" w:rsidRPr="00AC7DF4">
        <w:rPr>
          <w:rFonts w:ascii="Times New Roman" w:hAnsi="Times New Roman"/>
        </w:rPr>
        <w:t xml:space="preserve">yabancı uyruklu, </w:t>
      </w:r>
      <w:r w:rsidRPr="00AC7DF4">
        <w:rPr>
          <w:rFonts w:ascii="Times New Roman" w:hAnsi="Times New Roman"/>
        </w:rPr>
        <w:t>vb.) tablolaştırılarak internet sayfalarında görünür şekilde yayımlanması</w:t>
      </w:r>
      <w:r w:rsidR="006A1B16" w:rsidRPr="00AC7DF4">
        <w:rPr>
          <w:rFonts w:ascii="Times New Roman" w:hAnsi="Times New Roman"/>
        </w:rPr>
        <w:t xml:space="preserve"> ve periyodik olarak yenilenmesi,</w:t>
      </w:r>
    </w:p>
    <w:p w14:paraId="5171EF4F" w14:textId="77777777" w:rsidR="00F073CC" w:rsidRPr="00AC7DF4" w:rsidRDefault="00F073CC" w:rsidP="00AC7DF4">
      <w:pPr>
        <w:pStyle w:val="ListeParagraf"/>
        <w:numPr>
          <w:ilvl w:val="0"/>
          <w:numId w:val="1"/>
        </w:numPr>
        <w:spacing w:line="276" w:lineRule="auto"/>
        <w:rPr>
          <w:rFonts w:ascii="Times New Roman" w:hAnsi="Times New Roman"/>
        </w:rPr>
      </w:pPr>
      <w:r w:rsidRPr="00AC7DF4">
        <w:rPr>
          <w:rFonts w:ascii="Times New Roman" w:hAnsi="Times New Roman"/>
        </w:rPr>
        <w:t>Birimlerde yürütülen tüm süreçlerde PUKO çevrimi (planla, uygula, kontrol et, önlem al) bazında yapılan iyileştirme ve güncelleme çalışmalarının internet sayfalarına eklenmesi,</w:t>
      </w:r>
    </w:p>
    <w:p w14:paraId="1AF699B8" w14:textId="77777777" w:rsidR="009751C9" w:rsidRPr="00AC7DF4" w:rsidRDefault="009751C9" w:rsidP="00AC7DF4">
      <w:pPr>
        <w:pStyle w:val="ListeParagraf"/>
        <w:numPr>
          <w:ilvl w:val="0"/>
          <w:numId w:val="1"/>
        </w:numPr>
        <w:spacing w:line="276" w:lineRule="auto"/>
        <w:rPr>
          <w:rFonts w:ascii="Times New Roman" w:hAnsi="Times New Roman"/>
        </w:rPr>
      </w:pPr>
      <w:r w:rsidRPr="00AC7DF4">
        <w:rPr>
          <w:rFonts w:ascii="Times New Roman" w:hAnsi="Times New Roman"/>
        </w:rPr>
        <w:t xml:space="preserve">İç ve dış paydaşların görüş, öneri, talep, </w:t>
      </w:r>
      <w:proofErr w:type="gramStart"/>
      <w:r w:rsidRPr="00AC7DF4">
        <w:rPr>
          <w:rFonts w:ascii="Times New Roman" w:hAnsi="Times New Roman"/>
        </w:rPr>
        <w:t>şikayet</w:t>
      </w:r>
      <w:proofErr w:type="gramEnd"/>
      <w:r w:rsidRPr="00AC7DF4">
        <w:rPr>
          <w:rFonts w:ascii="Times New Roman" w:hAnsi="Times New Roman"/>
        </w:rPr>
        <w:t xml:space="preserve"> gibi tüm geri bildirimlerini iletebilecekleri şekilde tüm birimlerin internet sayfalarında iletişim alanlarının oluşturulması ve gelen mesajların istatistiki verilerinin (mesaj tarihi, konusu, göndericisi, cevaplanma tarihi, cevaplanma şekli -</w:t>
      </w:r>
      <w:proofErr w:type="spellStart"/>
      <w:r w:rsidRPr="00AC7DF4">
        <w:rPr>
          <w:rFonts w:ascii="Times New Roman" w:hAnsi="Times New Roman"/>
        </w:rPr>
        <w:t>olulmlu</w:t>
      </w:r>
      <w:proofErr w:type="spellEnd"/>
      <w:r w:rsidRPr="00AC7DF4">
        <w:rPr>
          <w:rFonts w:ascii="Times New Roman" w:hAnsi="Times New Roman"/>
        </w:rPr>
        <w:t>/olumsuz- vb.) tablolar halinde kayıt altına alınarak bir şikayet yönetimi mekanizmasının oluşturulması,</w:t>
      </w:r>
    </w:p>
    <w:p w14:paraId="0173F087" w14:textId="77777777" w:rsidR="00F073CC" w:rsidRPr="00AC7DF4" w:rsidRDefault="00F073CC" w:rsidP="00AC7DF4">
      <w:pPr>
        <w:pStyle w:val="ListeParagraf"/>
        <w:numPr>
          <w:ilvl w:val="0"/>
          <w:numId w:val="1"/>
        </w:numPr>
        <w:spacing w:line="276" w:lineRule="auto"/>
        <w:rPr>
          <w:rFonts w:ascii="Times New Roman" w:hAnsi="Times New Roman"/>
        </w:rPr>
      </w:pPr>
      <w:r w:rsidRPr="00AC7DF4">
        <w:rPr>
          <w:rFonts w:ascii="Times New Roman" w:hAnsi="Times New Roman"/>
        </w:rPr>
        <w:t>Koordinatörlükler, Ofisler ve Uygulama ve A</w:t>
      </w:r>
      <w:r w:rsidR="00110F04" w:rsidRPr="00AC7DF4">
        <w:rPr>
          <w:rFonts w:ascii="Times New Roman" w:hAnsi="Times New Roman"/>
        </w:rPr>
        <w:t>raştırma M</w:t>
      </w:r>
      <w:r w:rsidRPr="00AC7DF4">
        <w:rPr>
          <w:rFonts w:ascii="Times New Roman" w:hAnsi="Times New Roman"/>
        </w:rPr>
        <w:t>erkezleri</w:t>
      </w:r>
      <w:r w:rsidR="00110F04" w:rsidRPr="00AC7DF4">
        <w:rPr>
          <w:rFonts w:ascii="Times New Roman" w:hAnsi="Times New Roman"/>
        </w:rPr>
        <w:t>nin</w:t>
      </w:r>
      <w:r w:rsidRPr="00AC7DF4">
        <w:rPr>
          <w:rFonts w:ascii="Times New Roman" w:hAnsi="Times New Roman"/>
        </w:rPr>
        <w:t xml:space="preserve"> de </w:t>
      </w:r>
      <w:r w:rsidR="00110F04" w:rsidRPr="00AC7DF4">
        <w:rPr>
          <w:rFonts w:ascii="Times New Roman" w:hAnsi="Times New Roman"/>
        </w:rPr>
        <w:t xml:space="preserve">yukarıda talep edilen düzenlemeleri kendi idari yapı ve çalışma alanlarına göre yapması,  </w:t>
      </w:r>
    </w:p>
    <w:p w14:paraId="57DF25DC" w14:textId="77777777" w:rsidR="00F073CC" w:rsidRPr="00AC7DF4" w:rsidRDefault="00F073CC" w:rsidP="00AC7DF4">
      <w:pPr>
        <w:pStyle w:val="ListeParagraf"/>
        <w:spacing w:line="276" w:lineRule="auto"/>
        <w:ind w:firstLine="0"/>
        <w:rPr>
          <w:rFonts w:ascii="Times New Roman" w:hAnsi="Times New Roman"/>
        </w:rPr>
      </w:pPr>
    </w:p>
    <w:p w14:paraId="26BC5951" w14:textId="77777777" w:rsidR="006A1B16" w:rsidRPr="00AC7DF4" w:rsidRDefault="006A1B16" w:rsidP="00AC7DF4">
      <w:pPr>
        <w:pStyle w:val="ListeParagraf"/>
        <w:spacing w:line="276" w:lineRule="auto"/>
        <w:rPr>
          <w:rFonts w:ascii="Times New Roman" w:hAnsi="Times New Roman"/>
        </w:rPr>
      </w:pPr>
    </w:p>
    <w:p w14:paraId="22BB490D" w14:textId="77777777" w:rsidR="006A1B16" w:rsidRPr="00AC7DF4" w:rsidRDefault="006A1B16" w:rsidP="00AC7DF4">
      <w:pPr>
        <w:pStyle w:val="ListeParagraf"/>
        <w:spacing w:line="276" w:lineRule="auto"/>
        <w:rPr>
          <w:rFonts w:ascii="Times New Roman" w:hAnsi="Times New Roman"/>
        </w:rPr>
      </w:pPr>
    </w:p>
    <w:p w14:paraId="05EE3C49" w14:textId="77777777" w:rsidR="006A1B16" w:rsidRPr="00AC7DF4" w:rsidRDefault="006A1B16" w:rsidP="00AC7DF4">
      <w:pPr>
        <w:pStyle w:val="ListeParagraf"/>
        <w:spacing w:line="276" w:lineRule="auto"/>
        <w:rPr>
          <w:rFonts w:ascii="Times New Roman" w:hAnsi="Times New Roman"/>
        </w:rPr>
      </w:pPr>
    </w:p>
    <w:p w14:paraId="1F8B77B7" w14:textId="77777777" w:rsidR="00F073CC" w:rsidRPr="00AC7DF4" w:rsidRDefault="00F073CC" w:rsidP="00AC7DF4">
      <w:pPr>
        <w:pStyle w:val="ListeParagraf"/>
        <w:spacing w:line="276" w:lineRule="auto"/>
        <w:rPr>
          <w:rFonts w:ascii="Times New Roman" w:hAnsi="Times New Roman"/>
        </w:rPr>
      </w:pPr>
    </w:p>
    <w:p w14:paraId="447C6DFD" w14:textId="77777777" w:rsidR="00F073CC" w:rsidRPr="00AC7DF4" w:rsidRDefault="00F073CC" w:rsidP="00AC7DF4">
      <w:pPr>
        <w:pStyle w:val="ListeParagraf"/>
        <w:spacing w:line="276" w:lineRule="auto"/>
        <w:rPr>
          <w:rFonts w:ascii="Times New Roman" w:hAnsi="Times New Roman"/>
        </w:rPr>
      </w:pPr>
    </w:p>
    <w:p w14:paraId="749459D3" w14:textId="68D6A1AA" w:rsidR="00F073CC" w:rsidRDefault="00F073CC" w:rsidP="00AC7DF4">
      <w:pPr>
        <w:pStyle w:val="ListeParagraf"/>
        <w:spacing w:line="276" w:lineRule="auto"/>
        <w:rPr>
          <w:rFonts w:ascii="Times New Roman" w:hAnsi="Times New Roman"/>
        </w:rPr>
      </w:pPr>
    </w:p>
    <w:p w14:paraId="0D04E91A" w14:textId="77777777" w:rsidR="003B2118" w:rsidRPr="00AC7DF4" w:rsidRDefault="003B2118" w:rsidP="00AC7DF4">
      <w:pPr>
        <w:pStyle w:val="ListeParagraf"/>
        <w:spacing w:line="276" w:lineRule="auto"/>
        <w:rPr>
          <w:rFonts w:ascii="Times New Roman" w:hAnsi="Times New Roman"/>
        </w:rPr>
      </w:pPr>
    </w:p>
    <w:p w14:paraId="7A46E876" w14:textId="77777777" w:rsidR="00F073CC" w:rsidRPr="00AC7DF4" w:rsidRDefault="00F073CC" w:rsidP="00AC7DF4">
      <w:pPr>
        <w:pStyle w:val="ListeParagraf"/>
        <w:spacing w:line="276" w:lineRule="auto"/>
        <w:rPr>
          <w:rFonts w:ascii="Times New Roman" w:hAnsi="Times New Roman"/>
        </w:rPr>
      </w:pPr>
    </w:p>
    <w:p w14:paraId="0D50FDF7" w14:textId="77777777" w:rsidR="006A1B16" w:rsidRPr="00AC7DF4" w:rsidRDefault="006A1B16" w:rsidP="00AC7DF4">
      <w:pPr>
        <w:spacing w:line="276" w:lineRule="auto"/>
        <w:ind w:left="0" w:firstLine="0"/>
        <w:rPr>
          <w:rFonts w:ascii="Times New Roman" w:hAnsi="Times New Roman"/>
          <w:b/>
          <w:u w:val="single"/>
        </w:rPr>
      </w:pPr>
      <w:r w:rsidRPr="00AC7DF4">
        <w:rPr>
          <w:rFonts w:ascii="Times New Roman" w:hAnsi="Times New Roman"/>
          <w:b/>
          <w:u w:val="single"/>
        </w:rPr>
        <w:t>İDARİ BİRİMLER:</w:t>
      </w:r>
    </w:p>
    <w:p w14:paraId="772BB363" w14:textId="77777777" w:rsidR="006A1B16" w:rsidRPr="00AC7DF4" w:rsidRDefault="006A1B16" w:rsidP="00AC7DF4">
      <w:pPr>
        <w:pStyle w:val="ListeParagraf"/>
        <w:spacing w:line="276" w:lineRule="auto"/>
        <w:rPr>
          <w:rFonts w:ascii="Times New Roman" w:hAnsi="Times New Roman"/>
        </w:rPr>
      </w:pPr>
    </w:p>
    <w:p w14:paraId="628DC1D1" w14:textId="77777777" w:rsidR="00F073CC" w:rsidRPr="00AC7DF4" w:rsidRDefault="00F073CC" w:rsidP="00AC7DF4">
      <w:pPr>
        <w:pStyle w:val="ListeParagraf"/>
        <w:numPr>
          <w:ilvl w:val="0"/>
          <w:numId w:val="2"/>
        </w:numPr>
        <w:spacing w:line="276" w:lineRule="auto"/>
        <w:rPr>
          <w:rFonts w:ascii="Times New Roman" w:hAnsi="Times New Roman"/>
        </w:rPr>
      </w:pPr>
      <w:r w:rsidRPr="00AC7DF4">
        <w:rPr>
          <w:rFonts w:ascii="Times New Roman" w:hAnsi="Times New Roman"/>
        </w:rPr>
        <w:t xml:space="preserve">Tüm idari birimlerde yönetim kadrosu (Genel Sekreterlik/daire başkanlığı/Hukuk Müşavirliği, vb.) ve idari personel kadrosu (yardımcılar, avukat, mühendis, teknisyen, memurlar, uzman, vb.) bilgilerinin güncellenmesi ve görev alanları ve iletişim bilgileriyle birlikte internet sayfasında yayımlanması, </w:t>
      </w:r>
    </w:p>
    <w:p w14:paraId="73515BA5" w14:textId="77777777" w:rsidR="00110F04" w:rsidRPr="00AC7DF4" w:rsidRDefault="00110F04" w:rsidP="00AC7DF4">
      <w:pPr>
        <w:pStyle w:val="ListeParagraf"/>
        <w:numPr>
          <w:ilvl w:val="0"/>
          <w:numId w:val="2"/>
        </w:numPr>
        <w:spacing w:line="276" w:lineRule="auto"/>
        <w:rPr>
          <w:rFonts w:ascii="Times New Roman" w:hAnsi="Times New Roman"/>
        </w:rPr>
      </w:pPr>
      <w:r w:rsidRPr="00AC7DF4">
        <w:rPr>
          <w:rFonts w:ascii="Times New Roman" w:hAnsi="Times New Roman"/>
        </w:rPr>
        <w:t xml:space="preserve">Tüm idari birimlerde uygulanan ilgili kurul kararları, senato kararları, yönerge, yönetmelik, kararname, kanun, tüzük, vb. mevzuat ile resmi kararların görünür şekilde birimlerin internet sayfasında, mevzuat başlığı altında yayımlanması, </w:t>
      </w:r>
    </w:p>
    <w:p w14:paraId="1335B84A" w14:textId="77777777" w:rsidR="00110F04" w:rsidRPr="00AC7DF4" w:rsidRDefault="00110F04" w:rsidP="00AC7DF4">
      <w:pPr>
        <w:pStyle w:val="ListeParagraf"/>
        <w:numPr>
          <w:ilvl w:val="0"/>
          <w:numId w:val="2"/>
        </w:numPr>
        <w:spacing w:line="276" w:lineRule="auto"/>
        <w:rPr>
          <w:rFonts w:ascii="Times New Roman" w:hAnsi="Times New Roman"/>
        </w:rPr>
      </w:pPr>
      <w:r w:rsidRPr="00AC7DF4">
        <w:rPr>
          <w:rFonts w:ascii="Times New Roman" w:hAnsi="Times New Roman"/>
        </w:rPr>
        <w:t>Birimlerde yürütülen tüm süreçlerde PUKO çevrimi (planla, uygula, kontrol et, önlem al) bazında yapılan iyileştirme ve güncelleme çalışmalarının internet sayfalarına eklenmesi,</w:t>
      </w:r>
    </w:p>
    <w:p w14:paraId="0EEB9F5D" w14:textId="77777777" w:rsidR="00110F04" w:rsidRPr="00AC7DF4" w:rsidRDefault="00110F04" w:rsidP="00AC7DF4">
      <w:pPr>
        <w:pStyle w:val="ListeParagraf"/>
        <w:numPr>
          <w:ilvl w:val="0"/>
          <w:numId w:val="2"/>
        </w:numPr>
        <w:spacing w:line="276" w:lineRule="auto"/>
        <w:rPr>
          <w:rFonts w:ascii="Times New Roman" w:hAnsi="Times New Roman"/>
        </w:rPr>
      </w:pPr>
      <w:r w:rsidRPr="00AC7DF4">
        <w:rPr>
          <w:rFonts w:ascii="Times New Roman" w:hAnsi="Times New Roman"/>
        </w:rPr>
        <w:t xml:space="preserve">İç ve dış paydaşların görüş, öneri, talep, </w:t>
      </w:r>
      <w:proofErr w:type="gramStart"/>
      <w:r w:rsidRPr="00AC7DF4">
        <w:rPr>
          <w:rFonts w:ascii="Times New Roman" w:hAnsi="Times New Roman"/>
        </w:rPr>
        <w:t>şikayet</w:t>
      </w:r>
      <w:proofErr w:type="gramEnd"/>
      <w:r w:rsidRPr="00AC7DF4">
        <w:rPr>
          <w:rFonts w:ascii="Times New Roman" w:hAnsi="Times New Roman"/>
        </w:rPr>
        <w:t xml:space="preserve"> gibi tüm geri bildirimlerini iletebilecekleri şekilde tüm birimlerin internet sayfalarında iletişim alanlarının oluşturulması ve gelen mesajların istatistiki verilerinin (mesaj tarihi, konusu, göndericisi, cevaplanma tarihi, cevaplanma şekli -</w:t>
      </w:r>
      <w:r w:rsidR="00AC7DF4">
        <w:rPr>
          <w:rFonts w:ascii="Times New Roman" w:hAnsi="Times New Roman"/>
        </w:rPr>
        <w:t>olu</w:t>
      </w:r>
      <w:r w:rsidRPr="00AC7DF4">
        <w:rPr>
          <w:rFonts w:ascii="Times New Roman" w:hAnsi="Times New Roman"/>
        </w:rPr>
        <w:t>mlu/olumsuz- vb.) tablolar halinde kayıt altına alınarak bir şikayet yönetimi mekanizmasının oluşturulması,</w:t>
      </w:r>
    </w:p>
    <w:p w14:paraId="004D7A45" w14:textId="77777777" w:rsidR="00110F04" w:rsidRPr="00AC7DF4" w:rsidRDefault="00110F04" w:rsidP="00AC7DF4">
      <w:pPr>
        <w:pStyle w:val="ListeParagraf"/>
        <w:numPr>
          <w:ilvl w:val="0"/>
          <w:numId w:val="2"/>
        </w:numPr>
        <w:spacing w:line="276" w:lineRule="auto"/>
        <w:rPr>
          <w:rFonts w:ascii="Times New Roman" w:hAnsi="Times New Roman"/>
        </w:rPr>
      </w:pPr>
      <w:r w:rsidRPr="00AC7DF4">
        <w:rPr>
          <w:rFonts w:ascii="Times New Roman" w:hAnsi="Times New Roman"/>
        </w:rPr>
        <w:t xml:space="preserve">Tüm birimlerde akademik ve idari personel kapasitesi ve çeşitliliğine dair istatistiki </w:t>
      </w:r>
      <w:r w:rsidR="0026750B" w:rsidRPr="00AC7DF4">
        <w:rPr>
          <w:rFonts w:ascii="Times New Roman" w:hAnsi="Times New Roman"/>
        </w:rPr>
        <w:t>verileri</w:t>
      </w:r>
      <w:r w:rsidRPr="00AC7DF4">
        <w:rPr>
          <w:rFonts w:ascii="Times New Roman" w:hAnsi="Times New Roman"/>
        </w:rPr>
        <w:t>, personelin görev alanlarıyla birlikte tablolar halinde hazırlanarak internet sayfa</w:t>
      </w:r>
      <w:r w:rsidR="009751C9" w:rsidRPr="00AC7DF4">
        <w:rPr>
          <w:rFonts w:ascii="Times New Roman" w:hAnsi="Times New Roman"/>
        </w:rPr>
        <w:t>sı</w:t>
      </w:r>
      <w:r w:rsidRPr="00AC7DF4">
        <w:rPr>
          <w:rFonts w:ascii="Times New Roman" w:hAnsi="Times New Roman"/>
        </w:rPr>
        <w:t xml:space="preserve">nda yayımlanması, </w:t>
      </w:r>
    </w:p>
    <w:p w14:paraId="3758677C" w14:textId="77777777" w:rsidR="0026750B" w:rsidRPr="00AC7DF4" w:rsidRDefault="0026750B" w:rsidP="00AC7DF4">
      <w:pPr>
        <w:pStyle w:val="ListeParagraf"/>
        <w:numPr>
          <w:ilvl w:val="0"/>
          <w:numId w:val="2"/>
        </w:numPr>
        <w:spacing w:line="276" w:lineRule="auto"/>
        <w:rPr>
          <w:rFonts w:ascii="Times New Roman" w:hAnsi="Times New Roman"/>
        </w:rPr>
      </w:pPr>
      <w:r w:rsidRPr="00AC7DF4">
        <w:rPr>
          <w:rFonts w:ascii="Times New Roman" w:hAnsi="Times New Roman"/>
        </w:rPr>
        <w:t>Tüm daire başkanlıklarının çalışma alanları, faaliyetleri ve idari yapılarına göre ilgili istatistiki verileri tablolar halinde hazırlayarak</w:t>
      </w:r>
      <w:r w:rsidR="009751C9" w:rsidRPr="00AC7DF4">
        <w:rPr>
          <w:rFonts w:ascii="Times New Roman" w:hAnsi="Times New Roman"/>
        </w:rPr>
        <w:t>,</w:t>
      </w:r>
      <w:r w:rsidRPr="00AC7DF4">
        <w:rPr>
          <w:rFonts w:ascii="Times New Roman" w:hAnsi="Times New Roman"/>
        </w:rPr>
        <w:t xml:space="preserve"> internet sayfa</w:t>
      </w:r>
      <w:r w:rsidR="009751C9" w:rsidRPr="00AC7DF4">
        <w:rPr>
          <w:rFonts w:ascii="Times New Roman" w:hAnsi="Times New Roman"/>
        </w:rPr>
        <w:t>sı</w:t>
      </w:r>
      <w:r w:rsidRPr="00AC7DF4">
        <w:rPr>
          <w:rFonts w:ascii="Times New Roman" w:hAnsi="Times New Roman"/>
        </w:rPr>
        <w:t xml:space="preserve">nda yayımlaması. Örneğin; </w:t>
      </w:r>
    </w:p>
    <w:p w14:paraId="5586BF49" w14:textId="77777777" w:rsidR="008D1642" w:rsidRPr="00AC7DF4" w:rsidRDefault="006A1B16" w:rsidP="005B4D21">
      <w:pPr>
        <w:pStyle w:val="ListeParagraf"/>
        <w:numPr>
          <w:ilvl w:val="1"/>
          <w:numId w:val="2"/>
        </w:numPr>
        <w:spacing w:line="276" w:lineRule="auto"/>
        <w:ind w:left="993" w:hanging="284"/>
        <w:rPr>
          <w:rFonts w:ascii="Times New Roman" w:hAnsi="Times New Roman"/>
        </w:rPr>
      </w:pPr>
      <w:r w:rsidRPr="00AC7DF4">
        <w:rPr>
          <w:rFonts w:ascii="Times New Roman" w:hAnsi="Times New Roman"/>
        </w:rPr>
        <w:t>Öğrenci İşleri Daire Başkanlığı</w:t>
      </w:r>
      <w:r w:rsidR="005332C8" w:rsidRPr="00AC7DF4">
        <w:rPr>
          <w:rFonts w:ascii="Times New Roman" w:hAnsi="Times New Roman"/>
        </w:rPr>
        <w:t xml:space="preserve">nın </w:t>
      </w:r>
      <w:r w:rsidRPr="00AC7DF4">
        <w:rPr>
          <w:rFonts w:ascii="Times New Roman" w:hAnsi="Times New Roman"/>
        </w:rPr>
        <w:t>öğrenci kapasitesine ilişkin güncel istatistiki verileri</w:t>
      </w:r>
      <w:r w:rsidR="005332C8" w:rsidRPr="00AC7DF4">
        <w:rPr>
          <w:rFonts w:ascii="Times New Roman" w:hAnsi="Times New Roman"/>
        </w:rPr>
        <w:t xml:space="preserve">, farklı </w:t>
      </w:r>
      <w:r w:rsidRPr="00AC7DF4">
        <w:rPr>
          <w:rFonts w:ascii="Times New Roman" w:hAnsi="Times New Roman"/>
        </w:rPr>
        <w:t xml:space="preserve">değişkenler (program, sınıf seviyesi, cinsiyet, uyruk, şehir, </w:t>
      </w:r>
      <w:r w:rsidR="005332C8" w:rsidRPr="00AC7DF4">
        <w:rPr>
          <w:rFonts w:ascii="Times New Roman" w:hAnsi="Times New Roman"/>
        </w:rPr>
        <w:t xml:space="preserve">engellilik durumu ve türü, </w:t>
      </w:r>
      <w:r w:rsidRPr="00AC7DF4">
        <w:rPr>
          <w:rFonts w:ascii="Times New Roman" w:hAnsi="Times New Roman"/>
        </w:rPr>
        <w:t xml:space="preserve">vb.) </w:t>
      </w:r>
      <w:r w:rsidR="005332C8" w:rsidRPr="00AC7DF4">
        <w:rPr>
          <w:rFonts w:ascii="Times New Roman" w:hAnsi="Times New Roman"/>
        </w:rPr>
        <w:t xml:space="preserve">açısından </w:t>
      </w:r>
      <w:r w:rsidRPr="00AC7DF4">
        <w:rPr>
          <w:rFonts w:ascii="Times New Roman" w:hAnsi="Times New Roman"/>
        </w:rPr>
        <w:t>tablolaştırılarak internet sayfa</w:t>
      </w:r>
      <w:r w:rsidR="009751C9" w:rsidRPr="00AC7DF4">
        <w:rPr>
          <w:rFonts w:ascii="Times New Roman" w:hAnsi="Times New Roman"/>
        </w:rPr>
        <w:t xml:space="preserve">sında </w:t>
      </w:r>
      <w:r w:rsidRPr="00AC7DF4">
        <w:rPr>
          <w:rFonts w:ascii="Times New Roman" w:hAnsi="Times New Roman"/>
        </w:rPr>
        <w:t>yayımlaması ve periyodik olarak yenilemesi,</w:t>
      </w:r>
    </w:p>
    <w:p w14:paraId="2D65476F" w14:textId="77777777" w:rsidR="005332C8" w:rsidRPr="00AC7DF4" w:rsidRDefault="005332C8" w:rsidP="005B4D21">
      <w:pPr>
        <w:pStyle w:val="ListeParagraf"/>
        <w:numPr>
          <w:ilvl w:val="1"/>
          <w:numId w:val="2"/>
        </w:numPr>
        <w:spacing w:line="276" w:lineRule="auto"/>
        <w:ind w:left="993" w:hanging="284"/>
        <w:rPr>
          <w:rFonts w:ascii="Times New Roman" w:hAnsi="Times New Roman"/>
        </w:rPr>
      </w:pPr>
      <w:r w:rsidRPr="00AC7DF4">
        <w:rPr>
          <w:rFonts w:ascii="Times New Roman" w:hAnsi="Times New Roman"/>
        </w:rPr>
        <w:t>Personel Daire Başkanlığının akademik ve idari personel kapasitesine ilişkin güncel istatistiki verileri, farklı değişkenler (kadro sınıfı, unvanı, birimi/bölümü/programı, cinsiyeti, uyruğu, engellilik durumu ve türü, hizmet yılı, vb.) açısından tablolaştırılarak</w:t>
      </w:r>
      <w:r w:rsidR="009751C9" w:rsidRPr="00AC7DF4">
        <w:rPr>
          <w:rFonts w:ascii="Times New Roman" w:hAnsi="Times New Roman"/>
        </w:rPr>
        <w:t>,</w:t>
      </w:r>
      <w:r w:rsidRPr="00AC7DF4">
        <w:rPr>
          <w:rFonts w:ascii="Times New Roman" w:hAnsi="Times New Roman"/>
        </w:rPr>
        <w:t xml:space="preserve"> internet sayfasında yayımlaması ve periyodik olarak yenilemesi,</w:t>
      </w:r>
    </w:p>
    <w:p w14:paraId="21724717" w14:textId="77777777" w:rsidR="006A1B16" w:rsidRPr="00AC7DF4" w:rsidRDefault="006A1B16" w:rsidP="005B4D21">
      <w:pPr>
        <w:pStyle w:val="ListeParagraf"/>
        <w:numPr>
          <w:ilvl w:val="1"/>
          <w:numId w:val="2"/>
        </w:numPr>
        <w:spacing w:line="276" w:lineRule="auto"/>
        <w:ind w:left="993" w:hanging="284"/>
        <w:rPr>
          <w:rFonts w:ascii="Times New Roman" w:hAnsi="Times New Roman"/>
        </w:rPr>
      </w:pPr>
      <w:r w:rsidRPr="00AC7DF4">
        <w:rPr>
          <w:rFonts w:ascii="Times New Roman" w:hAnsi="Times New Roman"/>
        </w:rPr>
        <w:t>Üniversitedeki tüm k</w:t>
      </w:r>
      <w:r w:rsidR="00294261" w:rsidRPr="00AC7DF4">
        <w:rPr>
          <w:rFonts w:ascii="Times New Roman" w:hAnsi="Times New Roman"/>
        </w:rPr>
        <w:t>ütüphane</w:t>
      </w:r>
      <w:r w:rsidRPr="00AC7DF4">
        <w:rPr>
          <w:rFonts w:ascii="Times New Roman" w:hAnsi="Times New Roman"/>
        </w:rPr>
        <w:t xml:space="preserve"> birimlerinin öğrenme kaynaklarına (bilgisayar sayısı, basılı yayınlar sayısı, elektronik kaynaklar, abonelikler, fiziksel mekanlar) ait istatistiki veriler ile kullanım durumlarını yansıtan istatistiki verilerin tabloları ve fiziki mekanların görüntülerinin</w:t>
      </w:r>
      <w:r w:rsidR="008D1642" w:rsidRPr="00AC7DF4">
        <w:rPr>
          <w:rFonts w:ascii="Times New Roman" w:hAnsi="Times New Roman"/>
        </w:rPr>
        <w:t xml:space="preserve"> </w:t>
      </w:r>
      <w:r w:rsidRPr="00AC7DF4">
        <w:rPr>
          <w:rFonts w:ascii="Times New Roman" w:hAnsi="Times New Roman"/>
        </w:rPr>
        <w:t>internet sayfasında yayımla</w:t>
      </w:r>
      <w:r w:rsidR="008D1642" w:rsidRPr="00AC7DF4">
        <w:rPr>
          <w:rFonts w:ascii="Times New Roman" w:hAnsi="Times New Roman"/>
        </w:rPr>
        <w:t xml:space="preserve">nması </w:t>
      </w:r>
      <w:r w:rsidRPr="00AC7DF4">
        <w:rPr>
          <w:rFonts w:ascii="Times New Roman" w:hAnsi="Times New Roman"/>
        </w:rPr>
        <w:t>ve periyodik olarak yenilenmesi,</w:t>
      </w:r>
    </w:p>
    <w:p w14:paraId="381E080F" w14:textId="77777777" w:rsidR="0078035B" w:rsidRPr="00AC7DF4" w:rsidRDefault="0078035B" w:rsidP="005B4D21">
      <w:pPr>
        <w:pStyle w:val="ListeParagraf"/>
        <w:numPr>
          <w:ilvl w:val="1"/>
          <w:numId w:val="2"/>
        </w:numPr>
        <w:spacing w:line="276" w:lineRule="auto"/>
        <w:ind w:left="993" w:hanging="284"/>
        <w:rPr>
          <w:rFonts w:ascii="Times New Roman" w:hAnsi="Times New Roman"/>
        </w:rPr>
      </w:pPr>
      <w:r w:rsidRPr="00AC7DF4">
        <w:rPr>
          <w:rFonts w:ascii="Times New Roman" w:hAnsi="Times New Roman"/>
        </w:rPr>
        <w:t>Sağlık,</w:t>
      </w:r>
      <w:r w:rsidR="00F073CC" w:rsidRPr="00AC7DF4">
        <w:rPr>
          <w:rFonts w:ascii="Times New Roman" w:hAnsi="Times New Roman"/>
        </w:rPr>
        <w:t xml:space="preserve"> S</w:t>
      </w:r>
      <w:r w:rsidRPr="00AC7DF4">
        <w:rPr>
          <w:rFonts w:ascii="Times New Roman" w:hAnsi="Times New Roman"/>
        </w:rPr>
        <w:t xml:space="preserve">por </w:t>
      </w:r>
      <w:r w:rsidR="00F073CC" w:rsidRPr="00AC7DF4">
        <w:rPr>
          <w:rFonts w:ascii="Times New Roman" w:hAnsi="Times New Roman"/>
        </w:rPr>
        <w:t xml:space="preserve">ve </w:t>
      </w:r>
      <w:r w:rsidRPr="00AC7DF4">
        <w:rPr>
          <w:rFonts w:ascii="Times New Roman" w:hAnsi="Times New Roman"/>
        </w:rPr>
        <w:t xml:space="preserve">Kültür Daire başkanlığının Üniversitenin tüm birimlerinde mevcut sağlık, spor, sosyal ve kültürel fiziksel altyapı, tesis ve </w:t>
      </w:r>
      <w:r w:rsidR="009751C9" w:rsidRPr="00AC7DF4">
        <w:rPr>
          <w:rFonts w:ascii="Times New Roman" w:hAnsi="Times New Roman"/>
        </w:rPr>
        <w:t>imkânlarının</w:t>
      </w:r>
      <w:r w:rsidRPr="00AC7DF4">
        <w:rPr>
          <w:rFonts w:ascii="Times New Roman" w:hAnsi="Times New Roman"/>
        </w:rPr>
        <w:t xml:space="preserve"> (seminer, toplantı ve konferans salonları, açık ve kapalı spor salonları, kantin, yemekhane, vs.) istatistiki verilerinin farklı değişkenlere (birimi, yerleşkesi, türü, kapasitesi, büyüklüğü, vb.) göre düzenlenmiş tablolarını ve bu fiziki altyapı ve tesislerin görüntülerini</w:t>
      </w:r>
      <w:r w:rsidR="009751C9" w:rsidRPr="00AC7DF4">
        <w:rPr>
          <w:rFonts w:ascii="Times New Roman" w:hAnsi="Times New Roman"/>
        </w:rPr>
        <w:t xml:space="preserve"> </w:t>
      </w:r>
      <w:r w:rsidRPr="00AC7DF4">
        <w:rPr>
          <w:rFonts w:ascii="Times New Roman" w:hAnsi="Times New Roman"/>
        </w:rPr>
        <w:t>internet sayfasında yayımlanması ve periyodik olarak yenilenmesi,</w:t>
      </w:r>
    </w:p>
    <w:p w14:paraId="732804F5" w14:textId="77777777" w:rsidR="00110F04" w:rsidRPr="00AC7DF4" w:rsidRDefault="00110F04" w:rsidP="00AC7DF4">
      <w:pPr>
        <w:pStyle w:val="ListeParagraf"/>
        <w:spacing w:line="276" w:lineRule="auto"/>
        <w:ind w:left="0" w:firstLine="0"/>
        <w:rPr>
          <w:rFonts w:ascii="Times New Roman" w:hAnsi="Times New Roman"/>
        </w:rPr>
      </w:pPr>
    </w:p>
    <w:sectPr w:rsidR="00110F04" w:rsidRPr="00AC7DF4" w:rsidSect="004A26AD">
      <w:pgSz w:w="11906" w:h="16838"/>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48C"/>
    <w:multiLevelType w:val="hybridMultilevel"/>
    <w:tmpl w:val="7B723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E77692"/>
    <w:multiLevelType w:val="hybridMultilevel"/>
    <w:tmpl w:val="4582E7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14"/>
    <w:rsid w:val="00031666"/>
    <w:rsid w:val="00095415"/>
    <w:rsid w:val="000B0EB7"/>
    <w:rsid w:val="00110F04"/>
    <w:rsid w:val="0026750B"/>
    <w:rsid w:val="0027363C"/>
    <w:rsid w:val="00294261"/>
    <w:rsid w:val="003B2118"/>
    <w:rsid w:val="003E3F05"/>
    <w:rsid w:val="004669AC"/>
    <w:rsid w:val="004A26AD"/>
    <w:rsid w:val="005332C8"/>
    <w:rsid w:val="005856C0"/>
    <w:rsid w:val="005B4D21"/>
    <w:rsid w:val="005E791D"/>
    <w:rsid w:val="005F4BE3"/>
    <w:rsid w:val="006539B9"/>
    <w:rsid w:val="006A1B16"/>
    <w:rsid w:val="006B2B2F"/>
    <w:rsid w:val="006F2B77"/>
    <w:rsid w:val="006F4BB4"/>
    <w:rsid w:val="0070489F"/>
    <w:rsid w:val="0074283C"/>
    <w:rsid w:val="0078035B"/>
    <w:rsid w:val="00890235"/>
    <w:rsid w:val="008D1642"/>
    <w:rsid w:val="00933CF7"/>
    <w:rsid w:val="009404A4"/>
    <w:rsid w:val="009575BF"/>
    <w:rsid w:val="009751C9"/>
    <w:rsid w:val="009873CE"/>
    <w:rsid w:val="00A030C7"/>
    <w:rsid w:val="00AA7128"/>
    <w:rsid w:val="00AC7DF4"/>
    <w:rsid w:val="00B74081"/>
    <w:rsid w:val="00B75F14"/>
    <w:rsid w:val="00B90AF4"/>
    <w:rsid w:val="00BA600B"/>
    <w:rsid w:val="00BB419F"/>
    <w:rsid w:val="00C4608F"/>
    <w:rsid w:val="00C9160A"/>
    <w:rsid w:val="00CD0892"/>
    <w:rsid w:val="00CD12A7"/>
    <w:rsid w:val="00CF1296"/>
    <w:rsid w:val="00D62F04"/>
    <w:rsid w:val="00D90DA7"/>
    <w:rsid w:val="00EC0051"/>
    <w:rsid w:val="00F073CC"/>
    <w:rsid w:val="00F4493C"/>
    <w:rsid w:val="00FC5D41"/>
    <w:rsid w:val="00FD0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76B1"/>
  <w15:chartTrackingRefBased/>
  <w15:docId w15:val="{418D1915-EE02-A943-B394-762E43F3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3C"/>
    <w:pPr>
      <w:spacing w:after="80"/>
      <w:ind w:left="1434" w:hanging="357"/>
      <w:jc w:val="both"/>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rekyrd</dc:creator>
  <cp:keywords/>
  <cp:lastModifiedBy>OZDEN DEMIR</cp:lastModifiedBy>
  <cp:revision>2</cp:revision>
  <dcterms:created xsi:type="dcterms:W3CDTF">2021-08-15T16:54:00Z</dcterms:created>
  <dcterms:modified xsi:type="dcterms:W3CDTF">2021-08-15T16:54:00Z</dcterms:modified>
</cp:coreProperties>
</file>